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7AB3C" w14:textId="5DFE70C8" w:rsidR="00AF746B" w:rsidRDefault="004D68A2" w:rsidP="004D68A2">
      <w:pPr>
        <w:pStyle w:val="1"/>
        <w:jc w:val="center"/>
      </w:pPr>
      <w:proofErr w:type="gramStart"/>
      <w:r>
        <w:rPr>
          <w:rFonts w:hint="eastAsia"/>
        </w:rPr>
        <w:t>泰芯平台</w:t>
      </w:r>
      <w:proofErr w:type="gramEnd"/>
      <w:r>
        <w:rPr>
          <w:rFonts w:hint="eastAsia"/>
        </w:rPr>
        <w:t>适配BRTC</w:t>
      </w:r>
      <w:r>
        <w:t xml:space="preserve"> </w:t>
      </w:r>
      <w:r>
        <w:rPr>
          <w:rFonts w:hint="eastAsia"/>
        </w:rPr>
        <w:t>SDK相关修改</w:t>
      </w:r>
    </w:p>
    <w:p w14:paraId="60656567" w14:textId="5B43D9AB" w:rsidR="004D68A2" w:rsidRDefault="004D68A2" w:rsidP="004D68A2">
      <w:pPr>
        <w:pStyle w:val="a3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4D68A2">
        <w:rPr>
          <w:rFonts w:hint="eastAsia"/>
          <w:b/>
          <w:sz w:val="28"/>
          <w:szCs w:val="28"/>
        </w:rPr>
        <w:t>使能</w:t>
      </w:r>
      <w:r w:rsidR="007C25D1">
        <w:rPr>
          <w:rFonts w:hint="eastAsia"/>
          <w:b/>
          <w:sz w:val="28"/>
          <w:szCs w:val="28"/>
        </w:rPr>
        <w:t>COU</w:t>
      </w:r>
      <w:r w:rsidR="007C25D1">
        <w:rPr>
          <w:b/>
          <w:sz w:val="28"/>
          <w:szCs w:val="28"/>
        </w:rPr>
        <w:t xml:space="preserve">STOM </w:t>
      </w:r>
      <w:r w:rsidRPr="004D68A2">
        <w:rPr>
          <w:rFonts w:hint="eastAsia"/>
          <w:b/>
          <w:sz w:val="28"/>
          <w:szCs w:val="28"/>
        </w:rPr>
        <w:t>PS</w:t>
      </w:r>
      <w:r w:rsidRPr="004D68A2">
        <w:rPr>
          <w:b/>
          <w:sz w:val="28"/>
          <w:szCs w:val="28"/>
        </w:rPr>
        <w:t>RAM</w:t>
      </w:r>
      <w:r w:rsidR="007C25D1">
        <w:rPr>
          <w:b/>
          <w:sz w:val="28"/>
          <w:szCs w:val="28"/>
        </w:rPr>
        <w:t xml:space="preserve"> </w:t>
      </w:r>
      <w:r w:rsidR="007C25D1">
        <w:rPr>
          <w:rFonts w:hint="eastAsia"/>
          <w:b/>
          <w:sz w:val="28"/>
          <w:szCs w:val="28"/>
        </w:rPr>
        <w:t>并 配置大于5</w:t>
      </w:r>
      <w:r w:rsidR="007C25D1">
        <w:rPr>
          <w:b/>
          <w:sz w:val="28"/>
          <w:szCs w:val="28"/>
        </w:rPr>
        <w:t>00</w:t>
      </w:r>
      <w:r w:rsidR="007C25D1">
        <w:rPr>
          <w:rFonts w:hint="eastAsia"/>
          <w:b/>
          <w:sz w:val="28"/>
          <w:szCs w:val="28"/>
        </w:rPr>
        <w:t>KB</w:t>
      </w:r>
      <w:r w:rsidR="007C25D1">
        <w:rPr>
          <w:b/>
          <w:sz w:val="28"/>
          <w:szCs w:val="28"/>
        </w:rPr>
        <w:t xml:space="preserve"> </w:t>
      </w:r>
      <w:r w:rsidR="007C25D1">
        <w:rPr>
          <w:rFonts w:hint="eastAsia"/>
          <w:b/>
          <w:sz w:val="28"/>
          <w:szCs w:val="28"/>
        </w:rPr>
        <w:t>内存</w:t>
      </w:r>
    </w:p>
    <w:p w14:paraId="4E3E4AF2" w14:textId="0416B400" w:rsidR="006852CC" w:rsidRDefault="007C25D1" w:rsidP="006852CC">
      <w:pPr>
        <w:pStyle w:val="a3"/>
        <w:ind w:left="420" w:firstLineChars="0" w:firstLine="0"/>
        <w:rPr>
          <w:rFonts w:hint="eastAsia"/>
          <w:b/>
          <w:sz w:val="28"/>
          <w:szCs w:val="28"/>
        </w:rPr>
      </w:pPr>
      <w:r>
        <w:rPr>
          <w:noProof/>
        </w:rPr>
        <w:drawing>
          <wp:inline distT="0" distB="0" distL="0" distR="0" wp14:anchorId="76041E37" wp14:editId="0FE94683">
            <wp:extent cx="5274310" cy="12198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5DD76" w14:textId="4AF17B33" w:rsidR="00216B14" w:rsidRPr="00216B14" w:rsidRDefault="00216B14" w:rsidP="00216B14">
      <w:pPr>
        <w:pStyle w:val="a3"/>
        <w:ind w:left="420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注：使能</w:t>
      </w:r>
      <w:proofErr w:type="spellStart"/>
      <w:r>
        <w:rPr>
          <w:rFonts w:hint="eastAsia"/>
          <w:b/>
          <w:sz w:val="28"/>
          <w:szCs w:val="28"/>
        </w:rPr>
        <w:t>p</w:t>
      </w:r>
      <w:r>
        <w:rPr>
          <w:b/>
          <w:sz w:val="28"/>
          <w:szCs w:val="28"/>
        </w:rPr>
        <w:t>sra</w:t>
      </w:r>
      <w:r>
        <w:rPr>
          <w:rFonts w:hint="eastAsia"/>
          <w:b/>
          <w:sz w:val="28"/>
          <w:szCs w:val="28"/>
        </w:rPr>
        <w:t>m</w:t>
      </w:r>
      <w:proofErr w:type="spellEnd"/>
      <w:r>
        <w:rPr>
          <w:rFonts w:hint="eastAsia"/>
          <w:b/>
          <w:sz w:val="28"/>
          <w:szCs w:val="28"/>
        </w:rPr>
        <w:t>内存，否则</w:t>
      </w:r>
      <w:proofErr w:type="spellStart"/>
      <w:r>
        <w:rPr>
          <w:rFonts w:hint="eastAsia"/>
          <w:b/>
          <w:sz w:val="28"/>
          <w:szCs w:val="28"/>
        </w:rPr>
        <w:t>brtc</w:t>
      </w:r>
      <w:proofErr w:type="spellEnd"/>
      <w:r>
        <w:rPr>
          <w:rFonts w:hint="eastAsia"/>
          <w:b/>
          <w:sz w:val="28"/>
          <w:szCs w:val="28"/>
        </w:rPr>
        <w:t>运行可能出现内存异常</w:t>
      </w:r>
      <w:r>
        <w:rPr>
          <w:b/>
          <w:sz w:val="28"/>
          <w:szCs w:val="28"/>
        </w:rPr>
        <w:t>.</w:t>
      </w:r>
    </w:p>
    <w:p w14:paraId="425C369E" w14:textId="35C80FE2" w:rsidR="004D68A2" w:rsidRDefault="004D68A2" w:rsidP="004D68A2">
      <w:pPr>
        <w:pStyle w:val="a3"/>
        <w:numPr>
          <w:ilvl w:val="0"/>
          <w:numId w:val="2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使能平台AEC</w:t>
      </w:r>
    </w:p>
    <w:p w14:paraId="5716131D" w14:textId="07CCDB89" w:rsidR="00216B14" w:rsidRDefault="00216B14" w:rsidP="00216B14">
      <w:pPr>
        <w:pStyle w:val="a3"/>
        <w:ind w:left="420" w:firstLineChars="0" w:firstLine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C335DA2" wp14:editId="45F7FC79">
            <wp:extent cx="5274310" cy="38055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0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EBB09" w14:textId="31CCFB4F" w:rsidR="00216B14" w:rsidRDefault="00216B14" w:rsidP="00216B14">
      <w:pPr>
        <w:pStyle w:val="a3"/>
        <w:ind w:left="420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注：或参数</w:t>
      </w:r>
      <w:proofErr w:type="spellStart"/>
      <w:r>
        <w:rPr>
          <w:rFonts w:hint="eastAsia"/>
          <w:b/>
          <w:sz w:val="28"/>
          <w:szCs w:val="28"/>
        </w:rPr>
        <w:t>au</w:t>
      </w:r>
      <w:r>
        <w:rPr>
          <w:b/>
          <w:sz w:val="28"/>
          <w:szCs w:val="28"/>
        </w:rPr>
        <w:t>dio_ad.c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audio_da.c</w:t>
      </w:r>
      <w:proofErr w:type="spellEnd"/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的修改；</w:t>
      </w:r>
    </w:p>
    <w:p w14:paraId="561D6C0B" w14:textId="559D95A8" w:rsidR="004D68A2" w:rsidRDefault="004D68A2" w:rsidP="004D68A2">
      <w:pPr>
        <w:pStyle w:val="a3"/>
        <w:numPr>
          <w:ilvl w:val="0"/>
          <w:numId w:val="2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A</w:t>
      </w:r>
      <w:r>
        <w:rPr>
          <w:b/>
          <w:sz w:val="28"/>
          <w:szCs w:val="28"/>
        </w:rPr>
        <w:t>DC/DA</w:t>
      </w:r>
      <w:r>
        <w:rPr>
          <w:rFonts w:hint="eastAsia"/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配置</w:t>
      </w:r>
      <w:r>
        <w:rPr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K采样率</w:t>
      </w:r>
    </w:p>
    <w:p w14:paraId="50C46AF4" w14:textId="1DDEDD42" w:rsidR="00216B14" w:rsidRDefault="00216B14" w:rsidP="00216B14">
      <w:pPr>
        <w:pStyle w:val="a3"/>
        <w:ind w:left="420" w:firstLineChars="0" w:firstLine="0"/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945873D" wp14:editId="4B61F3A5">
            <wp:extent cx="3905250" cy="1257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ADE48" w14:textId="27F95896" w:rsidR="00216B14" w:rsidRDefault="00216B14" w:rsidP="00216B14">
      <w:pPr>
        <w:pStyle w:val="a3"/>
        <w:ind w:left="420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注： </w:t>
      </w:r>
      <w:proofErr w:type="spellStart"/>
      <w:r>
        <w:rPr>
          <w:rFonts w:hint="eastAsia"/>
          <w:b/>
          <w:sz w:val="28"/>
          <w:szCs w:val="28"/>
        </w:rPr>
        <w:t>brtc</w:t>
      </w:r>
      <w:proofErr w:type="spellEnd"/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使用</w:t>
      </w:r>
      <w:proofErr w:type="spellStart"/>
      <w:r>
        <w:rPr>
          <w:rFonts w:hint="eastAsia"/>
          <w:b/>
          <w:sz w:val="28"/>
          <w:szCs w:val="28"/>
        </w:rPr>
        <w:t>p</w:t>
      </w:r>
      <w:r>
        <w:rPr>
          <w:b/>
          <w:sz w:val="28"/>
          <w:szCs w:val="28"/>
        </w:rPr>
        <w:t>c</w:t>
      </w:r>
      <w:r>
        <w:rPr>
          <w:rFonts w:hint="eastAsia"/>
          <w:b/>
          <w:sz w:val="28"/>
          <w:szCs w:val="28"/>
        </w:rPr>
        <w:t>mu</w:t>
      </w:r>
      <w:proofErr w:type="spellEnd"/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音频编码格式， </w:t>
      </w:r>
      <w:proofErr w:type="spellStart"/>
      <w:r>
        <w:rPr>
          <w:rFonts w:hint="eastAsia"/>
          <w:b/>
          <w:sz w:val="28"/>
          <w:szCs w:val="28"/>
        </w:rPr>
        <w:t>adc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dac</w:t>
      </w:r>
      <w:proofErr w:type="spellEnd"/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需要配置8k采样率；</w:t>
      </w:r>
    </w:p>
    <w:p w14:paraId="0E259501" w14:textId="224DD24F" w:rsidR="007C25D1" w:rsidRDefault="007C25D1" w:rsidP="007C25D1">
      <w:pPr>
        <w:pStyle w:val="a3"/>
        <w:numPr>
          <w:ilvl w:val="0"/>
          <w:numId w:val="2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A</w:t>
      </w:r>
      <w:r>
        <w:rPr>
          <w:b/>
          <w:sz w:val="28"/>
          <w:szCs w:val="28"/>
        </w:rPr>
        <w:t>DC/DA</w:t>
      </w:r>
      <w:r>
        <w:rPr>
          <w:rFonts w:hint="eastAsia"/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增益配置</w:t>
      </w:r>
      <w:bookmarkStart w:id="0" w:name="_GoBack"/>
      <w:bookmarkEnd w:id="0"/>
    </w:p>
    <w:p w14:paraId="254B92D7" w14:textId="150956A6" w:rsidR="007C25D1" w:rsidRDefault="007C25D1" w:rsidP="007C25D1">
      <w:pPr>
        <w:pStyle w:val="a3"/>
        <w:ind w:left="420" w:firstLineChars="0" w:firstLine="0"/>
        <w:rPr>
          <w:rFonts w:hint="eastAsia"/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</w:t>
      </w:r>
      <w:r>
        <w:rPr>
          <w:rFonts w:hint="eastAsia"/>
          <w:b/>
          <w:sz w:val="28"/>
          <w:szCs w:val="28"/>
        </w:rPr>
        <w:t>d</w:t>
      </w:r>
      <w:r>
        <w:rPr>
          <w:b/>
          <w:sz w:val="28"/>
          <w:szCs w:val="28"/>
        </w:rPr>
        <w:t>c</w:t>
      </w:r>
      <w:proofErr w:type="spellEnd"/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数字增益建议配置6</w:t>
      </w:r>
    </w:p>
    <w:p w14:paraId="6BB8085C" w14:textId="1F19A80C" w:rsidR="007C25D1" w:rsidRDefault="007C25D1" w:rsidP="00216B14">
      <w:pPr>
        <w:pStyle w:val="a3"/>
        <w:ind w:left="420" w:firstLineChars="0" w:firstLine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2AF72C9" wp14:editId="1FD3341B">
            <wp:extent cx="4810125" cy="45720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09D6A" w14:textId="2C847C98" w:rsidR="007C25D1" w:rsidRDefault="007C25D1" w:rsidP="00216B14">
      <w:pPr>
        <w:pStyle w:val="a3"/>
        <w:ind w:left="420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D</w:t>
      </w:r>
      <w:r>
        <w:rPr>
          <w:b/>
          <w:sz w:val="28"/>
          <w:szCs w:val="28"/>
        </w:rPr>
        <w:t>A</w:t>
      </w:r>
      <w:r>
        <w:rPr>
          <w:rFonts w:hint="eastAsia"/>
          <w:b/>
          <w:sz w:val="28"/>
          <w:szCs w:val="28"/>
        </w:rPr>
        <w:t>C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音频播放增益建议配置3</w:t>
      </w:r>
      <w:r>
        <w:rPr>
          <w:b/>
          <w:sz w:val="28"/>
          <w:szCs w:val="28"/>
        </w:rPr>
        <w:t>00</w:t>
      </w:r>
    </w:p>
    <w:p w14:paraId="71ACA410" w14:textId="7D72A7AF" w:rsidR="007C25D1" w:rsidRPr="00216B14" w:rsidRDefault="007C25D1" w:rsidP="00216B14">
      <w:pPr>
        <w:pStyle w:val="a3"/>
        <w:ind w:left="420" w:firstLineChars="0" w:firstLine="0"/>
        <w:rPr>
          <w:rFonts w:hint="eastAsia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297E60D" wp14:editId="20707370">
            <wp:extent cx="5274310" cy="3138805"/>
            <wp:effectExtent l="0" t="0" r="254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25D1" w:rsidRPr="00216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E7DE8"/>
    <w:multiLevelType w:val="hybridMultilevel"/>
    <w:tmpl w:val="E5544A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5E476E"/>
    <w:multiLevelType w:val="hybridMultilevel"/>
    <w:tmpl w:val="1F94D2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276"/>
    <w:rsid w:val="0002564F"/>
    <w:rsid w:val="00216B14"/>
    <w:rsid w:val="00403276"/>
    <w:rsid w:val="004D68A2"/>
    <w:rsid w:val="006852CC"/>
    <w:rsid w:val="00786687"/>
    <w:rsid w:val="007C25D1"/>
    <w:rsid w:val="00AF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D8392"/>
  <w15:chartTrackingRefBased/>
  <w15:docId w15:val="{71665A5B-D888-4CB3-AD40-AB814280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D68A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D68A2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4D68A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34</Words>
  <Characters>199</Characters>
  <Application>Microsoft Office Word</Application>
  <DocSecurity>0</DocSecurity>
  <Lines>1</Lines>
  <Paragraphs>1</Paragraphs>
  <ScaleCrop>false</ScaleCrop>
  <Company>BAIDU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Shu,Zhiqiang</dc:creator>
  <cp:keywords/>
  <dc:description/>
  <cp:lastModifiedBy>Shu,Zhiqiang</cp:lastModifiedBy>
  <cp:revision>3</cp:revision>
  <dcterms:created xsi:type="dcterms:W3CDTF">2025-05-12T03:27:00Z</dcterms:created>
  <dcterms:modified xsi:type="dcterms:W3CDTF">2025-05-22T02:02:00Z</dcterms:modified>
</cp:coreProperties>
</file>